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ACTA DE ENTREGA DE EQUIPOS PARA TELETRABAJO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Real Decreto Legislativo 2/2015 (Estatuto de los Trabajadores), Ley 10/2021, de trabajo a distancia, y normativa interna de seguridad de la información y custodia de medios corporativos.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DE LA EMPRESA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Empresa: {{NOMBRE_EMPRESA}}, NIF/CIF {{NIF_EMPRESA}}, domicilio {{DOMICILIO_EMPRESA}}, departamento emisor {{DEPARTAMENTO_EMISOR}}. Responsable de la entrega: D./Dña. {{RESPONSABLE_ENTREGA}}, cargo {{CARGO_RESPONSABLE}}.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DEL TRABAJADOR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Persona trabajadora: D./Dña. {{NOMBRE_TRABAJADOR}}, DNI/NIE {{DNI_TRABAJADOR}}, puesto {{PUESTO_TRABAJO}}, centro de adscripción {{CENTRO_TRABAJO}}, correo corporativo {{EMAIL_CORPORATIVO}} y teléfono {{TELEFONO_TRABAJADOR}}.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OBJETO DEL ACTA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acta tiene por objeto dejar constancia fehaciente de la entrega, recepción y estado de los equipos, accesos, licencias y accesorios facilitados por la empresa para el desempeño de trabajo a distancia o en movilidad, así como de las obligaciones de custodia y devolución asumidas por la persona trabajadora.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entrega se produce en el marco de {{MARCO_ENTREGA}} (acuerdo individual de trabajo a distancia / política interna de teletrabajo / desplazamiento / guardia / otro), con fecha de inicio prevista {{FECHA_INICIO_USO}} y duración estimada {{DURACION_USO_PREVISTA}}.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RELACIÓN DE EQUIPOS Y ACCESOS ENTREGADOS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Ordenador portátil: {{PORTATIL_MARCA_MODELO}} — número de serie {{SERIE_PORTATIL}} — estado {{ESTADO_PORTATIL}}.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Monitor/es: {{DETALLE_MONITORES}}. Base docking: {{DOCKING}}. Teclado y ratón: {{TECLADO_RATON}}. Auriculares y webcam: {{AURICULARES_WEBCAM}}.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Teléfono móvil corporativo: {{MOVIL_CORPORATIVO}} — IMEI {{IMEI_MOVIL}} — tarjeta SIM {{NUMERO_SIM}}.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Accesorios adicionales: {{ACCESORIOS_ADICIONALES}}. Mochila o maletín: {{MALETIN}}. Cargadores y adaptadores: {{CARGADORES}}.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Credenciales y accesos: VPN {{ACCESO_VPN}}. Correo corporativo {{EMAIL_CORPORATIVO}}. Aplicaciones críticas {{APLICACIONES_CRITICAS}}. Segundo factor de autenticación {{MFA}}.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Licencias y software instalado: {{SOFTWARE_INSTALADO}}. Antivirus y cifrado habilitados: {{MEDIDAS_SEGURIDAD}}.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CONDICIONES DE USO Y CUSTODIA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trabajadora declara recibir los medios descritos en correcto estado de funcionamiento, salvo las observaciones recogidas en esta acta, y se compromete a utilizarlos exclusivamente para fines profesionales, salvo autorización expresa de la empresa.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Queda prohibida la cesión a terceros, la instalación de software no autorizado, la desactivación de medidas de seguridad, la extracción de datos corporativos a dispositivos personales y el uso de redes o soportes inseguros sin autorización del departamento de IT.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custodia diligente incluye proteger los equipos frente a robo, pérdida, acceso no autorizado, golpes, líquidos y otras contingencias. En caso de incidencia, hurto o fallo técnico, la persona trabajadora lo comunicará de inmediato al canal {{CANAL_INCIDENTES}}.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CONFIGURACIÓN INICIAL Y SOPORTE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empresa informa de que el soporte técnico ordinario se prestará a través de {{CANAL_SOPORTE}} en horario {{HORARIO_SOPORTE}}. El procedimiento para incidencias urgentes será {{PROTOCOLO_URGENCIAS_IT}}.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trabajadora reconoce haber recibido instrucciones sobre encendido, acceso remoto, actualización de contraseñas, cifrado, copias de seguridad, videoconferencia segura y uso de almacenamiento corporativo: {{FORMACION_RECIBIDA}}.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RESPONSABILIDAD Y DEVOLUCIÓN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equipos seguirán siendo propiedad exclusiva de la empresa. La persona trabajadora deberá devolverlos en caso de cese, sustitución, revisión técnica, revocación del teletrabajo o cuando la empresa lo requiera por causa justificada, dentro del plazo de {{PLAZO_DEVOLUCION}} días desde la solicitud.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devolución se realizará junto con accesorios, credenciales físicas, tarjetas, mandos o elementos asociados, en el estado resultante del uso diligente ordinario. Los daños por negligencia, pérdida no justificada o incumplimiento de instrucciones podrán generar responsabilidad disciplinaria o reclamación de daños conforme a la ley.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INCIDENCIAS Y OBSERVACIONES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Incidencias detectadas en el momento de la entrega: {{INCIDENCIAS_ENTREGA}}.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Observaciones sobre estado cosmético, batería, embalaje, periféricos faltantes o reposición futura: {{OBSERVACIONES_ESTADO}}.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DEVOLUCIÓN PREVISTA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Lugar previsto de devolución: {{LUGAR_DEVOLUCION}}. Responsable receptor: {{RESPONSABLE_DEVOLUCION}}. Fecha orientativa de revisión o sustitución: {{FECHA_REVISION}}.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PROTECCIÓN DE DATOS Y SEGURIDAD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trabajadora se compromete a cumplir la política de protección de datos y seguridad de la información de la empresa, incluido el deber de confidencialidad, bloqueo de pantalla, uso de contraseñas robustas y reporte inmediato de brechas o sospechas de brecha.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DECLARACIÓN FINAL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Leída la presente acta, ambas partes manifiestan su conformidad con el detalle de equipos, accesorios y condiciones de uso, dejando constancia de que una copia firmada será entregada a cada parte y otra podrá archivarse en el expediente laboral o de IT.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POR LA EMPRESA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LA PERSONA TRABAJADORA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Lugar y fecha de firma: {{CIUDAD}},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 — INVENTARIO DETALLADO Y NÚMEROS DE SERIE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Inventario complementario: {{INVENTARIO_DETALLADO}}.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II — CHECKLIST DE DEVOLUCIÓN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Checklist prevista para la devolución: {{CHECKLIST_DEVOLUCION}}.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Acta de entrega de equipos para teletrabajo</dc:title>
</cp:coreProperties>
</file>