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ACTA DE JUNTA GENERAL DE PROPIETARIOS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49/1960, de 21 de julio, sobre Propiedad Horizontal (LPH), Real Decreto 2180/1995 de desarrollo parcial, y normativa autonómica aplicable.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 LA COMUNIDAD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Comunidad de propietarios: {{NOMBRE_COMUNIDAD}}. Edificio o conjunto inmobiliario sito en {{DIRECCION_EDIFICIO}}, municipio de {{MUNICIPIO}}, provincia de {{PROVINCIA}}.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CIF/NIF de la comunidad: {{CIF_COMUNIDAD}}. Registro de comunidades de propietarios: {{REGISTRO_COMUNIDAD}}. Administrador/a de fincas: {{NOMBRE_ADMINISTRADOR}}, colegiado n.º {{NUMERO_COLEGIADO}}.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TIPO DE JUNTA Y CELEBRACIÓN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celebra Junta General {{TIPO_JUNTA}} (ordinaria del ejercicio {{EJERCICIO}} / extraordinaria), en {{LUGAR_CELEBRACION}}, siendo las {{HORA_INICIO}} horas del día indicado en el encabezamiento.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Preside la junta D./Dña. {{PRESIDENTE_JUNTA}}, presidente/a de la comunidad. Actúa como secretario/a D./Dña. {{SECRETARIO_JUNTA}}, quien extiende la presente acta con el visto bueno del presidente/a.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ASISTENTES Y REPRESENTACIÓN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Comparecen con derecho a voto, en su propio nombre o mediante representación válida conforme al artículo 16 LPH, los propietarios y representantes que figuran en el Anexo I (relación de asistencia).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Total de coeficientes de participación presentes o debidamente representados: {{COEFICIENTES_PRESENTES}}% sobre el 100% de la finca. Quórum alcanzado: {{QUORUM}} (sí / no) conforme al artículo 17.1 LPH para los acuerdos del orden del día.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APERTURA DE LA SESIÓN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Abierta la sesión, el presidente/a da la bienvenida a los asistentes, constata el quórum y declara válidamente constituida la junta para tratar el orden del día aprobado en la convocatoria de fecha {{FECHA_CONVOCATORIA}}.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ORDEN DEL DÍA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1) {{PUNTO_1}}. 2) {{PUNTO_2}}. 3) {{PUNTO_3}}. 4) {{PUNTO_4}}. 5) {{PUNTO_5}}. 6) Ruegos y preguntas.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DESARROLLO Y ACUERDOS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PRIMERO. — {{TITULO_PUNTO_1}}.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{{DESARROLLO_PUNTO_1}}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Acuerdo adoptado: {{ACUERDO_PUNTO_1}}. Votación: {{VOTOS_FAVOR_1}} a favor, {{VOTOS_CONTRA_1}} en contra, {{ABSTENCIONES_1}} abstenciones. Coeficientes: {{COEFICIENTES_FAVOR_1}}% a favor. Mayoría aplicada: {{MAYORIA_PUNTO_1}} (simple / reforzada / unánime conforme al artículo 17 LPH).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SEGUNDO. — {{TITULO_PUNTO_2}}.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{{DESARROLLO_PUNTO_2}}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Acuerdo adoptado: {{ACUERDO_PUNTO_2}}. Votación: {{VOTOS_FAVOR_2}} a favor, {{VOTOS_CONTRA_2}} en contra, {{ABSTENCIONES_2}} abstenciones. Mayoría: {{MAYORIA_PUNTO_2}}.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TERCERO. — {{TITULO_PUNTO_3}}.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{{DESARROLLO_PUNTO_3}}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Acuerdo adoptado: {{ACUERDO_PUNTO_3}}. Votación: {{VOTOS_FAVOR_3}} a favor, {{VOTOS_CONTRA_3}} en contra, {{ABSTENCIONES_3}} abstenciones.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CUARTO. — {{TITULO_PUNTO_4}}.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{{DESARROLLO_PUNTO_4}}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Acuerdo adoptado: {{ACUERDO_PUNTO_4}}. Votación: {{VOTOS_FAVOR_4}} a favor, {{VOTOS_CONTRA_4}} en contra, {{ABSTENCIONES_4}} abstenciones.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RUEGOS Y PREGUNTAS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concede la palabra a los propietarios asistentes, quienes formulan las observaciones y preguntas que constan en acta: {{RUEGOS_PREGUNTAS}}.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CIERRE DE LA SESIÓN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Siendo las {{HORA_CIERRE}} horas y no habiendo más asuntos que tratar, el presidente/a levanta la sesión. El secretario/a certifica que la presente acta se ajusta a lo acordado en la junta y será notificada a los propietarios conforme a los estatutos.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CERTIFICACIÓN DEL SECRETARIO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secretario/a hace constar que los acuerdos adoptados serán ejecutados por la administración y el presidente/a en el ámbito de sus competencias, y que contra los mismos caben los recursos previstos en la LPH y en la Ley 39/2015, de Procedimiento Administrativo Común de las Administraciones Públicas, en su caso.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El Presidente de la junta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El Secretario/a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RELACIÓN DE ASISTENCIA Y REPRESENTACIÓN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Propietarios y representantes presentes: {{LISTA_ASISTENTES}}. Representaciones aportadas: {{LISTA_REPRESENTACIONES}}.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Acta de junta de propietarios</dc:title>
</cp:coreProperties>
</file>