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CERTIFICADO DE SEGUROS DE VIDA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Código Civil español, Libro III (De las sucesiones por causa de muerte); Ley 29/1987, de 18 de diciembre, del Impuesto sobre Sucesiones y Donaciones; Real Decreto 1629/1991, Reglamento del ISD; Ley 15/2015, de 2 de julio, de la Jurisdicción Voluntaria, en supuestos aplicables.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{{NOMBRE_REMITENTE}}, con DNI/NIF {{DNI_REMITENTE}}, domicilio en {{DOMICILIO_REMITENTE}}, correo {{EMAIL_REMITENTE}}, teléfono {{TELEFONO_REMITENTE}}.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{{NOMBRE_DESTINATARIO}}, {{CARGO_DESTINATARIO}}, {{DOMICILIO_DESTINATARIO}}.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certificado de contratos de seguros de cobertura de fallecimiento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CAUSANTE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Nombre completo: {{NOMBRE_CAUSANTE}}. DNI: {{DNI_CAUSANTE}}. Fecha de defunción: {{FECHA_FALLECIMIENTO}}. Registro de defunción: {{DATOS_REGISTRO_DEFUNCION}}.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solicitante, {{NOMBRE_SOLICITANTE}}, actúa como {{CALIDAD}} para gestionar la sucesión y necesita conocer los seguros de vida concertados por el causante.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Conforme al artículo 85 de la Ley 20/2015, de 14 de julio, de ordenación y supervisión de los seguros privados, y al Registro de Contratos de Seguros de Cobertura de Fallecimiento del Ministerio de Justicia.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SOLICITUD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Expedición del certificado de seguros de cobertura de fallecimiento a favor del causante, con indicación de entidades aseguradoras, números de póliza y beneficiarios designados.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DESTINO DEL CERTIFICADO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Tramitación sucesoria ante {{NOTARIA_O_GESTORIA}}. Copia para herederos: {{LISTA_HEREDEROS}}.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respuesta en el plazo de {{PLAZO_RESPUESTA}} días naturales a {{DOMICILIO_NOTIFICACION}}.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TASA Y DOCUMENTACIÓN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Tasa {{IMPORTE_TASA}} EUR abonada mediante {{FORMA_PAGO_TASA}}. Se adjunta certificado de defunción, DNI del solicitante y acreditación de interés legítimo.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ADJUNTA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{{DOCUMENTOS_ADJUNTOS}}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se tratarán para la gestión de la sucesión conforme al RGPD (arts. 6.1.b y 6.1.c).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REMITENTE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certificado de seguros de vida</dc:title>
</cp:coreProperties>
</file>