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PROPUESTA DE OFERTA DE TRABAJO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Real Decreto Legislativo 2/2015 (Estatuto de los Trabajadores), convenio colectivo aplicable y normativa general sobre condiciones esenciales de la relación laboral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PRESENTACIÓN DE LA CANDIDATURA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Empresa oferente: {{NOMBRE_EMPRESA}}, NIF/CIF {{NIF_EMPRESA}}, domicilio {{DOMICILIO_EMPRESA}}, persona de contacto {{PERSONA_CONTACTO}}, cargo {{CARGO_CONTACTO}}, correo {{EMAIL_CONTACTO}} y teléfono {{TELEFONO_CONTACTO}}.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Candidato/a destinatario/a: D./Dña. {{NOMBRE_CANDIDATO}}, DNI/NIE {{DNI_CANDIDATO}}, domicilio {{DOMICILIO_CANDIDATO}}, correo {{EMAIL_CANDIDATO}} y teléfono {{TELEFONO_CANDIDATO}}.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PUESTO Y CONTEXTO DE LA OFERTA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empresa desea formular una propuesta formal de incorporación para el puesto de {{PUESTO_OFERTADO}}, adscrito al departamento {{DEPARTAMENTO}}, en el centro de trabajo {{CENTRO_TRABAJO}} o bajo modalidad {{MODALIDAD_TRABAJO}}.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presente documento tiene carácter de oferta previa a la formalización del contrato de trabajo y resume las condiciones esenciales que, de ser aceptadas, se desarrollarán en el contrato definitivo y demás anexos laborales.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propuesta persigue incorporar al/la candidato/a por su experiencia en {{EXPERIENCIA_RELEVANTE}} y por la adecuación de su perfil a las necesidades del puesto, que incluirá de forma principal las funciones siguientes: {{FUNCIONES_PRINCIPALES}}.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prevé una incorporación con fecha estimada {{FECHA_PREVISTA_INCORPORACION}}, condicionada a la aportación de documentación laboral y a la superación, en su caso, de verificaciones previas: {{CONDICIONES_PREVIAS}}.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LABORALES PROPUESTAS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Tipo de contrato previsto: {{TIPO_CONTRATO}}. Jornada: {{TIPO_JORNADA}} de {{HORAS_SEMANALES}} horas semanales. Horario orientativo: {{HORARIO_ORIENTATIVO}}. Convenio colectivo de referencia: {{NOMBRE_CONVENIO_COLECTIVO}}.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Periodo de prueba propuesto: {{PERIODO_PRUEBA}}. Dependencia jerárquica: {{RESPONSABLE_DIRECTO}}. Lugar de prestación: {{LUGAR_PRESTACION}}. Desplazamientos previstos: {{DESPLAZAMIENTOS_PREVISTOS}}.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ECONÓMICAS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Salario bruto anual fijo propuesto: {{SALARIO_BRUTO_ANUAL}} EUR, distribuido en {{NUMERO_PAGAS}} pagas. Salario bruto mensual orientativo: {{SALARIO_BRUTO_MENSUAL}} EUR. Bonus o variable: {{RETRIBUCION_VARIABLE}}.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Forma de pago: {{FORMA_PAGO}}. Otros conceptos retributivos o complementos: {{COMPLEMENTOS_RETRIBUTIVOS}}. Beneficios sociales asociados: {{BENEFICIOS_SOCIALES}}.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BENEFICIOS Y RETRIBUCIÓN VARIABLE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empresa podrá ofrecer, además, {{BENEFICIOS_ADICIONALES}} (seguro médico, ticket restaurante, formación, teletrabajo, stock options, bonus por objetivos, plan de pensiones u otros), conforme a política interna y disponibilidad presupuestaria.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devengo y pago de la retribución variable se ajustará a objetivos, métricas, periodos de medición y reglas internas que se facilitarán por escrito antes de la firma del contrato: {{DETALLE_VARIABLE}}.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ALCANCE Y EXPECTATIVAS DEL PUESTO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Objetivos iniciales de los primeros noventa (90) días: {{OBJETIVOS_90_DIAS}}. Indicadores orientativos de éxito y evaluación de integración: {{INDICADORES_EXITO}}.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Equipo de referencia y principales interlocutores: {{EQUIPO_REFERENCIA}}. Recursos de onboarding, formación interna o acompañamiento previstos: {{PLAN_ONBOARDING}}.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INCORPORACIÓN Y DOCUMENTACIÓN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formalizar la contratación se requerirá la aportación de la siguiente documentación: {{DOCUMENTACION_REQUERIDA}}. La empresa podrá solicitar la firma de cláusulas complementarias de confidencialidad, protección de datos, uso de medios o trabajo a distancia: {{ANEXOS_PREVISTOS}}.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incorporación quedará coordinada con {{RESPONSABLE_ONBOARDING}} y el calendario estimado de alta, entrega de medios y formación inicial será {{CALENDARIO_ALTA_E_INDUCCION}}.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VALIDEZ Y ACEPTACIÓN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propuesta tendrá validez hasta el día {{FECHA_LIMITE_ACEPTACION}}. La aceptación podrá realizarse por escrito mediante firma de este documento o por correo electrónico remitido a {{EMAIL_CONTACTO}} con manifestación expresa de conformidad.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oferta queda condicionada a la veracidad de la información facilitada por el/la candidato/a, a la inexistencia de incompatibilidades legales o pactos vigentes impeditivos y a la aprobación final interna de contratación: {{CONDICIONES_VALIDACION_FINAL}}.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PRÓXIMOS PASOS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caso de aceptación, la empresa remitirá contrato definitivo, anexos y calendario de incorporación. Si la oferta no fuera aceptada en plazo, se entenderá decaída sin derecho a indemnización para ninguna de las partes.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la empresa: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Aceptación del/de la candidato/a: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Observaciones: {{OBSERVACIONES}}.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Propuesta de oferta de trabajo</dc:title>
</cp:coreProperties>
</file>